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C9" w:rsidRPr="005F1523" w:rsidRDefault="001F70C9" w:rsidP="005F152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5F1523" w:rsidRDefault="001F70C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5F1523" w:rsidRDefault="00F848E0" w:rsidP="008362A1">
      <w:pPr>
        <w:suppressAutoHyphens/>
        <w:spacing w:after="36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5F1523" w:rsidRDefault="001F70C9" w:rsidP="008362A1">
      <w:pPr>
        <w:suppressAutoHyphens/>
        <w:spacing w:after="36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F848E0" w:rsidRPr="005F1523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AC70A1" w:rsidRDefault="00233971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28.05.2020</w:t>
            </w:r>
          </w:p>
        </w:tc>
        <w:tc>
          <w:tcPr>
            <w:tcW w:w="2268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5F1523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5F1523" w:rsidRDefault="00233971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28/137</w:t>
            </w:r>
          </w:p>
          <w:p w:rsidR="001F70C9" w:rsidRPr="00AC70A1" w:rsidRDefault="001F70C9" w:rsidP="005F1523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F70C9" w:rsidRPr="005F1523" w:rsidRDefault="008362A1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hi-IN" w:bidi="hi-IN"/>
        </w:rPr>
        <w:t>с. Кстинино</w:t>
      </w:r>
    </w:p>
    <w:p w:rsidR="008362A1" w:rsidRPr="005F1523" w:rsidRDefault="008362A1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 назначении публичных слушаний </w:t>
      </w:r>
    </w:p>
    <w:p w:rsidR="008362A1" w:rsidRPr="005F1523" w:rsidRDefault="008362A1" w:rsidP="008362A1">
      <w:pPr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по проекту изменений в Устав муниципального образования Кстининское сельское поселение Кирово-Чепецкого района </w:t>
      </w:r>
    </w:p>
    <w:p w:rsidR="001F70C9" w:rsidRPr="005F1523" w:rsidRDefault="008362A1" w:rsidP="008362A1">
      <w:pPr>
        <w:suppressAutoHyphens/>
        <w:spacing w:after="48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Кировской области</w:t>
      </w:r>
    </w:p>
    <w:p w:rsidR="001F70C9" w:rsidRDefault="001F70C9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Кирово-Чепецкого района Кировской области,</w:t>
      </w:r>
      <w:r w:rsidR="0088467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Законом Кировской области № 299-ЗО от 11 октября 2019 года о внесении изменений в статью 7 Закона Кировской области «О местном самоуправлении в Кировской области», статью 3 Закона Кировской области</w:t>
      </w:r>
      <w:proofErr w:type="gramEnd"/>
      <w:r w:rsidR="0088467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«О межбюджетных отношениях в Кировской области»</w:t>
      </w:r>
      <w:r w:rsidR="00776FF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Кстининская сельская Дума РЕШИЛА:</w:t>
      </w:r>
    </w:p>
    <w:p w:rsidR="00991C66" w:rsidRPr="00991C66" w:rsidRDefault="00991C66" w:rsidP="00991C66">
      <w:pPr>
        <w:suppressAutoHyphens/>
        <w:snapToGrid w:val="0"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 Отменить Решение Кстининской сельской Думы от 27.02.2020 № 26/129 </w:t>
      </w:r>
      <w:r w:rsidRPr="00991C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</w:t>
      </w:r>
      <w:r w:rsidRPr="00991C6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 назначении публичных слушаний по проекту изменений в Устав муниципального образования Кстининское сельское поселение Кирово-Чепецкого района Кировской области»</w:t>
      </w:r>
      <w:r w:rsidR="0090340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623819" w:rsidRPr="005F1523" w:rsidRDefault="00903406" w:rsidP="005F1523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</w:t>
      </w:r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 Утвердить Порядок учета предложений по проекту решения Думы о внесении изменений в поселения и участия граждан в его обсуждении. Прилагается.</w:t>
      </w:r>
    </w:p>
    <w:p w:rsidR="001F70C9" w:rsidRPr="005F1523" w:rsidRDefault="00903406" w:rsidP="005F1523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3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 Назначить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проведение публичных слушаний по проекту изменений в Устав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муниципального образования Кстинин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ское сельское поселение </w:t>
      </w:r>
      <w:r w:rsidR="00104994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lastRenderedPageBreak/>
        <w:t>Кирово-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Чепецкого района Кировской области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поселения на  </w:t>
      </w:r>
      <w:r w:rsidR="00AC3F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01.07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.2020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проект</w:t>
      </w:r>
      <w:proofErr w:type="gramStart"/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П</w:t>
      </w:r>
      <w:proofErr w:type="gramEnd"/>
      <w:r w:rsidR="0062381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рилагается.</w:t>
      </w:r>
      <w:r w:rsidR="001F70C9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1.1. Место проведения публичных слушаний – здание администрации Кстининского сельского поселения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1.2. Время про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ведения публичных слушаний – 15: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00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час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1.3. Ответственный за проведение публичных слушаний –     глава администрации Кстининского сельского поселения 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Воробьев Константин Эдуардович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          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2.  Опубликовать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(обнародовать)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данное решение, проект изменений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Устав 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муниципального образования Кстининское сельское поселение К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</w:t>
      </w:r>
      <w:r w:rsidR="005721CE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рово-Чепецкого района Кировской области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, Порядок учета предложений по проекту решения Думы о внесении изменений и дополнений в Устав поселения и участи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я граждан в его обсуждении до  </w:t>
      </w:r>
      <w:r w:rsidR="00AC3F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04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.0</w:t>
      </w:r>
      <w:r w:rsidR="00AC3F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6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.2020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года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3.  Опубликовать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(обнародовать)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резу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льтаты публичных слушаний до  </w:t>
      </w:r>
      <w:r w:rsidR="00AC3F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08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  <w:r w:rsidR="00AC3F4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07</w:t>
      </w:r>
      <w:r w:rsidR="006A4E66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.2020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1F70C9" w:rsidRPr="005F1523" w:rsidRDefault="001F70C9" w:rsidP="005F1523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4. Настоящее решение вступает в силу со дня его официального опубликования</w:t>
      </w:r>
      <w:r w:rsidR="007F0122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(обнародования)  в И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нформационном бюллетене Кстининского сельского поселения Кирово-Чепецкого района Кировской области</w:t>
      </w:r>
      <w:r w:rsidRPr="005F1523">
        <w:rPr>
          <w:rFonts w:ascii="Times New Roman" w:eastAsia="Lucida Sans Unicode" w:hAnsi="Times New Roman" w:cs="Times New Roman"/>
          <w:i/>
          <w:iCs/>
          <w:kern w:val="2"/>
          <w:sz w:val="28"/>
          <w:szCs w:val="28"/>
          <w:lang w:eastAsia="hi-IN" w:bidi="hi-IN"/>
        </w:rPr>
        <w:t>.</w:t>
      </w:r>
    </w:p>
    <w:p w:rsidR="001F70C9" w:rsidRPr="005F1523" w:rsidRDefault="001F70C9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C2927" w:rsidRPr="005F1523" w:rsidRDefault="007C2927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C2927" w:rsidRPr="005F1523" w:rsidRDefault="007C2927" w:rsidP="005F1523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1F70C9" w:rsidRPr="005F1523" w:rsidRDefault="001F70C9" w:rsidP="005F1523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Глава Кстининского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сельского поселения     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ab/>
      </w:r>
      <w:proofErr w:type="spellStart"/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    </w:t>
      </w:r>
      <w:r w:rsidR="007C2927" w:rsidRPr="005F152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                        </w:t>
      </w:r>
    </w:p>
    <w:p w:rsidR="001F70C9" w:rsidRPr="005F1523" w:rsidRDefault="001F70C9" w:rsidP="005F1523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623819" w:rsidRPr="005F1523" w:rsidRDefault="00623819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23819" w:rsidRPr="005F1523" w:rsidRDefault="00623819" w:rsidP="00394B0C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lastRenderedPageBreak/>
        <w:t xml:space="preserve">ПОДГОТОВЛЕН                                                           </w:t>
      </w:r>
      <w:r w:rsidR="00394B0C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zh-CN" w:bidi="hi-IN"/>
        </w:rPr>
        <w:t xml:space="preserve"> 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Утвержден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решением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Кстининской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сельской Думы</w:t>
      </w:r>
    </w:p>
    <w:p w:rsidR="00623819" w:rsidRPr="005F1523" w:rsidRDefault="00623819" w:rsidP="005F1523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от  </w:t>
      </w:r>
      <w:r w:rsidR="00233971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28.05.2020</w:t>
      </w:r>
      <w:bookmarkStart w:id="0" w:name="_GoBack"/>
      <w:bookmarkEnd w:id="0"/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 № </w:t>
      </w:r>
      <w:r w:rsidR="00AC3F4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28/137</w:t>
      </w:r>
    </w:p>
    <w:p w:rsidR="00623819" w:rsidRPr="005F1523" w:rsidRDefault="00623819" w:rsidP="005F1523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ar-SA" w:bidi="hi-IN"/>
        </w:rPr>
        <w:t xml:space="preserve">              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ПОРЯДОК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УЧЕТА ПРЕДЛОЖЕНИЙ ПО ПРОЕКТУ УСТАВА ПОСЕЛЕНИЯ 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И УЧАСТИЯ ГРАЖДАН В ЕГО ОБСУЖДЕНИИ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623819" w:rsidRPr="005F1523" w:rsidRDefault="00623819" w:rsidP="005F1523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Депутаты сельской Думы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вносят предложения по проекту У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става в порядке, предусмотренном Регламентом сельской Думы.</w:t>
      </w:r>
    </w:p>
    <w:p w:rsidR="00623819" w:rsidRPr="005F1523" w:rsidRDefault="00623819" w:rsidP="005F1523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Сельская Дума принимает предложен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ия по проекту устава в течение 7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дней со дня опубликования (обнародования) указанного проекта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в средствах массовой информации,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по адресу: _с.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Кстинино, ул.</w:t>
      </w:r>
      <w:r w:rsidR="00921C94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Советская д.83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, каб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инет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главы администрации </w:t>
      </w:r>
      <w:r w:rsidR="00744B40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тел/факс: 8(83361)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7</w:t>
      </w:r>
      <w:r w:rsidR="00096C8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4-216</w:t>
      </w:r>
      <w:r w:rsidR="006E1967"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- </w:t>
      </w: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 письменном виде, а также иными способами.</w:t>
      </w:r>
    </w:p>
    <w:p w:rsidR="00623819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152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623819" w:rsidRPr="005F1523" w:rsidTr="006E1967">
        <w:tc>
          <w:tcPr>
            <w:tcW w:w="4361" w:type="dxa"/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1</w:t>
            </w:r>
          </w:p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</w:t>
            </w:r>
            <w:r w:rsidR="006E1967"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 учета предложений по проекту У</w:t>
            </w: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става поселения и участия граждан в его обсуждении</w:t>
            </w:r>
          </w:p>
        </w:tc>
      </w:tr>
    </w:tbl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Предложения по проекту устава поселения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623819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Пункт,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Текст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Те</w:t>
            </w: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кст пр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Кем внесена поправка</w:t>
            </w:r>
          </w:p>
        </w:tc>
      </w:tr>
      <w:tr w:rsidR="00623819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E1967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E1967" w:rsidRPr="005F1523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5F1523" w:rsidRDefault="006E1967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 (граждан)</w:t>
      </w:r>
    </w:p>
    <w:p w:rsidR="006E1967" w:rsidRPr="005F1523" w:rsidRDefault="006E1967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623819" w:rsidRPr="005F1523" w:rsidTr="006E1967">
        <w:tc>
          <w:tcPr>
            <w:tcW w:w="4360" w:type="dxa"/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Приложение 2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Сведения о гражданине,</w:t>
      </w:r>
    </w:p>
    <w:p w:rsidR="00623819" w:rsidRPr="005F1523" w:rsidRDefault="00623819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proofErr w:type="gramStart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внёсшем</w:t>
      </w:r>
      <w:proofErr w:type="gramEnd"/>
      <w:r w:rsidRPr="005F152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предложения по проекту устава поселения*</w:t>
      </w: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Фамилия, имя, отчество гражданина, 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внесшего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6E1967"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Данные о документе, </w:t>
            </w:r>
          </w:p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удостоверяющем</w:t>
            </w:r>
            <w:proofErr w:type="gramEnd"/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5F1523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5F1523" w:rsidRDefault="00623819" w:rsidP="005F15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23819" w:rsidRPr="005F1523" w:rsidRDefault="00623819" w:rsidP="005F1523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5F152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Подпись гражданина</w:t>
      </w:r>
    </w:p>
    <w:p w:rsidR="00623819" w:rsidRPr="005F1523" w:rsidRDefault="00623819" w:rsidP="005F1523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6E1967" w:rsidRPr="005F1523" w:rsidRDefault="006E1967" w:rsidP="005F15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E42C1" w:rsidRPr="005F1523" w:rsidRDefault="005E42C1" w:rsidP="005F1523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lastRenderedPageBreak/>
        <w:t>ПРОЕКТ</w:t>
      </w:r>
    </w:p>
    <w:p w:rsidR="005C2547" w:rsidRPr="005F1523" w:rsidRDefault="000209FB" w:rsidP="005F15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</w:t>
      </w:r>
      <w:r w:rsidR="005C2547" w:rsidRPr="005F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СЕЛЬСКАЯ ДУМА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F1523">
        <w:rPr>
          <w:b/>
          <w:color w:val="000000"/>
          <w:sz w:val="28"/>
          <w:szCs w:val="28"/>
        </w:rPr>
        <w:t>ЧЕТВЕРТОГО СОЗЫВА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66F4E" w:rsidRPr="005F1523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5F1523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5F1523" w:rsidRDefault="00666F4E" w:rsidP="005F1523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с. </w:t>
      </w:r>
      <w:r w:rsidR="000209FB" w:rsidRPr="005F1523">
        <w:rPr>
          <w:color w:val="000000"/>
          <w:sz w:val="28"/>
          <w:szCs w:val="28"/>
        </w:rPr>
        <w:t>Кстинино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F1523">
        <w:rPr>
          <w:b/>
          <w:bCs/>
          <w:color w:val="000000"/>
          <w:sz w:val="28"/>
          <w:szCs w:val="28"/>
        </w:rPr>
        <w:t xml:space="preserve">О ВНЕСЕНИИ ИЗМЕНЕНИЙ В УСТАВ МУНИЦИПАЛЬНОГО ОБРАЗОВАНИЯ </w:t>
      </w:r>
      <w:r w:rsidR="000209FB" w:rsidRPr="005F1523">
        <w:rPr>
          <w:b/>
          <w:bCs/>
          <w:color w:val="000000"/>
          <w:sz w:val="28"/>
          <w:szCs w:val="28"/>
        </w:rPr>
        <w:t>КСТИНИНСКОЕ</w:t>
      </w:r>
      <w:r w:rsidRPr="005F1523">
        <w:rPr>
          <w:b/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5F1523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5F1523">
          <w:rPr>
            <w:rStyle w:val="11"/>
            <w:color w:val="0000FF"/>
            <w:sz w:val="28"/>
            <w:szCs w:val="28"/>
          </w:rPr>
          <w:t>Федеральным законом от 06.10.2003 № 131-ФЗ</w:t>
        </w:r>
      </w:hyperlink>
      <w:r w:rsidRPr="005F1523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5F1523">
          <w:rPr>
            <w:rStyle w:val="11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5F1523">
        <w:rPr>
          <w:color w:val="000000"/>
          <w:sz w:val="28"/>
          <w:szCs w:val="28"/>
        </w:rPr>
        <w:t xml:space="preserve"> «О местном самоуправлении в Кировской области», </w:t>
      </w:r>
      <w:r w:rsidR="006A4E66">
        <w:rPr>
          <w:rFonts w:eastAsia="Lucida Sans Unicode"/>
          <w:kern w:val="2"/>
          <w:sz w:val="28"/>
          <w:szCs w:val="28"/>
          <w:lang w:eastAsia="hi-IN" w:bidi="hi-IN"/>
        </w:rPr>
        <w:t>Законом Кировской области № 299-ЗО от 11 октября 2019 года о внесении изменений в статью 7 Закона Кировской области «О местном самоуправлении в Кировской области», статью 3 Закона Кировской области «О межбюджетных</w:t>
      </w:r>
      <w:proofErr w:type="gramEnd"/>
      <w:r w:rsidR="006A4E66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6A4E66">
        <w:rPr>
          <w:rFonts w:eastAsia="Lucida Sans Unicode"/>
          <w:kern w:val="2"/>
          <w:sz w:val="28"/>
          <w:szCs w:val="28"/>
          <w:lang w:eastAsia="hi-IN" w:bidi="hi-IN"/>
        </w:rPr>
        <w:t>отношениях</w:t>
      </w:r>
      <w:proofErr w:type="gramEnd"/>
      <w:r w:rsidR="006A4E66">
        <w:rPr>
          <w:rFonts w:eastAsia="Lucida Sans Unicode"/>
          <w:kern w:val="2"/>
          <w:sz w:val="28"/>
          <w:szCs w:val="28"/>
          <w:lang w:eastAsia="hi-IN" w:bidi="hi-IN"/>
        </w:rPr>
        <w:t xml:space="preserve"> в Кировской области», </w:t>
      </w:r>
      <w:r w:rsidR="006A4E66">
        <w:rPr>
          <w:color w:val="000000"/>
          <w:sz w:val="28"/>
          <w:szCs w:val="28"/>
        </w:rPr>
        <w:t xml:space="preserve"> </w:t>
      </w:r>
      <w:r w:rsidRPr="005F1523">
        <w:rPr>
          <w:color w:val="000000"/>
          <w:sz w:val="28"/>
          <w:szCs w:val="28"/>
        </w:rPr>
        <w:t>частью 1 статьи 2</w:t>
      </w:r>
      <w:r w:rsidR="00666F4E" w:rsidRPr="005F1523">
        <w:rPr>
          <w:color w:val="000000"/>
          <w:sz w:val="28"/>
          <w:szCs w:val="28"/>
        </w:rPr>
        <w:t>3</w:t>
      </w:r>
      <w:r w:rsidRPr="005F1523">
        <w:rPr>
          <w:color w:val="000000"/>
          <w:sz w:val="28"/>
          <w:szCs w:val="28"/>
        </w:rPr>
        <w:t> </w:t>
      </w:r>
      <w:hyperlink r:id="rId8" w:tgtFrame="_blank" w:history="1">
        <w:r w:rsidRPr="005F1523">
          <w:rPr>
            <w:rStyle w:val="11"/>
            <w:color w:val="0000FF"/>
            <w:sz w:val="28"/>
            <w:szCs w:val="28"/>
          </w:rPr>
          <w:t>Устава</w:t>
        </w:r>
      </w:hyperlink>
      <w:r w:rsidRPr="005F1523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5F1523">
        <w:rPr>
          <w:color w:val="000000"/>
          <w:sz w:val="28"/>
          <w:szCs w:val="28"/>
        </w:rPr>
        <w:t>Кстининское</w:t>
      </w:r>
      <w:r w:rsidRPr="005F1523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="00666F4E" w:rsidRPr="005F1523">
        <w:rPr>
          <w:color w:val="000000"/>
          <w:sz w:val="28"/>
          <w:szCs w:val="28"/>
        </w:rPr>
        <w:t>,</w:t>
      </w:r>
      <w:r w:rsidRPr="005F1523">
        <w:rPr>
          <w:color w:val="000000"/>
          <w:sz w:val="28"/>
          <w:szCs w:val="28"/>
        </w:rPr>
        <w:t xml:space="preserve"> </w:t>
      </w:r>
      <w:r w:rsidR="000209FB" w:rsidRPr="005F1523">
        <w:rPr>
          <w:color w:val="000000"/>
          <w:sz w:val="28"/>
          <w:szCs w:val="28"/>
        </w:rPr>
        <w:t>Кстининская</w:t>
      </w:r>
      <w:r w:rsidRPr="005F1523">
        <w:rPr>
          <w:color w:val="000000"/>
          <w:sz w:val="28"/>
          <w:szCs w:val="28"/>
        </w:rPr>
        <w:t xml:space="preserve"> сельская Дума РЕШИЛА: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 xml:space="preserve">1. </w:t>
      </w:r>
      <w:proofErr w:type="gramStart"/>
      <w:r w:rsidRPr="005F1523">
        <w:rPr>
          <w:color w:val="000000"/>
          <w:sz w:val="28"/>
          <w:szCs w:val="28"/>
        </w:rPr>
        <w:t>Внести в </w:t>
      </w:r>
      <w:hyperlink r:id="rId9" w:tgtFrame="_blank" w:history="1">
        <w:r w:rsidRPr="005F1523">
          <w:rPr>
            <w:rStyle w:val="11"/>
            <w:color w:val="0000FF"/>
            <w:sz w:val="28"/>
            <w:szCs w:val="28"/>
          </w:rPr>
          <w:t>Устав</w:t>
        </w:r>
      </w:hyperlink>
      <w:r w:rsidRPr="005F1523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5F1523">
        <w:rPr>
          <w:color w:val="000000"/>
          <w:sz w:val="28"/>
          <w:szCs w:val="28"/>
        </w:rPr>
        <w:t>Кстининское</w:t>
      </w:r>
      <w:r w:rsidRPr="005F1523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</w:t>
      </w:r>
      <w:r w:rsidR="000209FB" w:rsidRPr="005F1523">
        <w:rPr>
          <w:color w:val="000000"/>
          <w:sz w:val="28"/>
          <w:szCs w:val="28"/>
        </w:rPr>
        <w:t>решением сельской Думы от 05.07</w:t>
      </w:r>
      <w:r w:rsidRPr="005F1523">
        <w:rPr>
          <w:color w:val="000000"/>
          <w:sz w:val="28"/>
          <w:szCs w:val="28"/>
        </w:rPr>
        <w:t>.201</w:t>
      </w:r>
      <w:r w:rsidR="000209FB" w:rsidRPr="005F1523">
        <w:rPr>
          <w:color w:val="000000"/>
          <w:sz w:val="28"/>
          <w:szCs w:val="28"/>
        </w:rPr>
        <w:t>3</w:t>
      </w:r>
      <w:r w:rsidRPr="005F1523">
        <w:rPr>
          <w:color w:val="000000"/>
          <w:sz w:val="28"/>
          <w:szCs w:val="28"/>
        </w:rPr>
        <w:t xml:space="preserve"> № </w:t>
      </w:r>
      <w:r w:rsidR="000209FB" w:rsidRPr="005F1523">
        <w:rPr>
          <w:color w:val="000000"/>
          <w:sz w:val="28"/>
          <w:szCs w:val="28"/>
        </w:rPr>
        <w:t>09/31</w:t>
      </w:r>
      <w:r w:rsidRPr="005F1523">
        <w:rPr>
          <w:color w:val="000000"/>
          <w:sz w:val="28"/>
          <w:szCs w:val="28"/>
        </w:rPr>
        <w:t xml:space="preserve"> (с изменениями, внесенны</w:t>
      </w:r>
      <w:r w:rsidR="000209FB" w:rsidRPr="005F1523">
        <w:rPr>
          <w:color w:val="000000"/>
          <w:sz w:val="28"/>
          <w:szCs w:val="28"/>
        </w:rPr>
        <w:t>ми решениями сельской Думы от 03.04</w:t>
      </w:r>
      <w:r w:rsidRPr="005F1523">
        <w:rPr>
          <w:color w:val="000000"/>
          <w:sz w:val="28"/>
          <w:szCs w:val="28"/>
        </w:rPr>
        <w:t>.201</w:t>
      </w:r>
      <w:r w:rsidR="000209FB" w:rsidRPr="005F1523">
        <w:rPr>
          <w:color w:val="000000"/>
          <w:sz w:val="28"/>
          <w:szCs w:val="28"/>
        </w:rPr>
        <w:t>4</w:t>
      </w:r>
      <w:r w:rsidRPr="005F1523">
        <w:rPr>
          <w:color w:val="000000"/>
          <w:sz w:val="28"/>
          <w:szCs w:val="28"/>
        </w:rPr>
        <w:t xml:space="preserve"> № </w:t>
      </w:r>
      <w:r w:rsidR="000209FB" w:rsidRPr="005F1523">
        <w:rPr>
          <w:color w:val="000000"/>
          <w:sz w:val="28"/>
          <w:szCs w:val="28"/>
        </w:rPr>
        <w:t>16/59</w:t>
      </w:r>
      <w:r w:rsidRPr="005F1523">
        <w:rPr>
          <w:color w:val="000000"/>
          <w:sz w:val="28"/>
          <w:szCs w:val="28"/>
        </w:rPr>
        <w:t xml:space="preserve">, от </w:t>
      </w:r>
      <w:r w:rsidR="000209FB" w:rsidRPr="005F1523">
        <w:rPr>
          <w:color w:val="000000"/>
          <w:sz w:val="28"/>
          <w:szCs w:val="28"/>
        </w:rPr>
        <w:t>29.01.2015</w:t>
      </w:r>
      <w:r w:rsidRPr="005F1523">
        <w:rPr>
          <w:color w:val="000000"/>
          <w:sz w:val="28"/>
          <w:szCs w:val="28"/>
        </w:rPr>
        <w:t xml:space="preserve"> №</w:t>
      </w:r>
      <w:r w:rsidR="000209FB" w:rsidRPr="005F1523">
        <w:rPr>
          <w:color w:val="000000"/>
          <w:sz w:val="28"/>
          <w:szCs w:val="28"/>
        </w:rPr>
        <w:t xml:space="preserve"> 24/96</w:t>
      </w:r>
      <w:r w:rsidRPr="005F1523">
        <w:rPr>
          <w:color w:val="000000"/>
          <w:sz w:val="28"/>
          <w:szCs w:val="28"/>
        </w:rPr>
        <w:t xml:space="preserve">, от </w:t>
      </w:r>
      <w:r w:rsidR="000209FB" w:rsidRPr="005F1523">
        <w:rPr>
          <w:color w:val="000000"/>
          <w:sz w:val="28"/>
          <w:szCs w:val="28"/>
        </w:rPr>
        <w:t>19.08.2016</w:t>
      </w:r>
      <w:r w:rsidRPr="005F1523">
        <w:rPr>
          <w:color w:val="000000"/>
          <w:sz w:val="28"/>
          <w:szCs w:val="28"/>
        </w:rPr>
        <w:t xml:space="preserve"> №</w:t>
      </w:r>
      <w:r w:rsidR="000209FB" w:rsidRPr="005F1523">
        <w:rPr>
          <w:color w:val="000000"/>
          <w:sz w:val="28"/>
          <w:szCs w:val="28"/>
        </w:rPr>
        <w:t xml:space="preserve"> 39/173</w:t>
      </w:r>
      <w:r w:rsidR="00921C94" w:rsidRPr="005F1523">
        <w:rPr>
          <w:color w:val="000000"/>
          <w:sz w:val="28"/>
          <w:szCs w:val="28"/>
        </w:rPr>
        <w:t>, от 24.12.2018 № 14/76</w:t>
      </w:r>
      <w:r w:rsidR="00E043C8">
        <w:rPr>
          <w:color w:val="000000"/>
          <w:sz w:val="28"/>
          <w:szCs w:val="28"/>
        </w:rPr>
        <w:t>, от  28.11.2019 № 24/119</w:t>
      </w:r>
      <w:r w:rsidRPr="005F1523">
        <w:rPr>
          <w:color w:val="000000"/>
          <w:sz w:val="28"/>
          <w:szCs w:val="28"/>
        </w:rPr>
        <w:t>) (далее — Устав) следующие изменения:</w:t>
      </w:r>
      <w:proofErr w:type="gramEnd"/>
    </w:p>
    <w:p w:rsidR="007831BE" w:rsidRDefault="007831BE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7A7CCD">
        <w:rPr>
          <w:rFonts w:ascii="Times New Roman" w:hAnsi="Times New Roman" w:cs="Times New Roman"/>
          <w:color w:val="000000"/>
          <w:sz w:val="28"/>
          <w:szCs w:val="28"/>
        </w:rPr>
        <w:t>Подпункт 4 пункта 1 статьи 8 Устава считать утратившим силу</w:t>
      </w:r>
      <w:r w:rsidR="008745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4566" w:rsidRDefault="00874566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Подпункт 5 пункта 5 статьи 33 Устава считать утратившим силу.</w:t>
      </w:r>
    </w:p>
    <w:p w:rsidR="005C2547" w:rsidRPr="007831BE" w:rsidRDefault="005C2547" w:rsidP="007831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1B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Направить настоящее решение в течение 15 дней со дня его принятия на государственную регистрацию.</w:t>
      </w:r>
    </w:p>
    <w:p w:rsidR="005C2547" w:rsidRPr="007831BE" w:rsidRDefault="005C2547" w:rsidP="007831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BE">
        <w:rPr>
          <w:color w:val="000000"/>
          <w:sz w:val="28"/>
          <w:szCs w:val="28"/>
        </w:rPr>
        <w:t>3. Опубликовать</w:t>
      </w:r>
      <w:r w:rsidR="00D0555B" w:rsidRPr="007831BE">
        <w:rPr>
          <w:color w:val="000000"/>
          <w:sz w:val="28"/>
          <w:szCs w:val="28"/>
        </w:rPr>
        <w:t xml:space="preserve"> (обнародовать)</w:t>
      </w:r>
      <w:r w:rsidRPr="007831BE">
        <w:rPr>
          <w:color w:val="000000"/>
          <w:sz w:val="28"/>
          <w:szCs w:val="28"/>
        </w:rPr>
        <w:t xml:space="preserve"> данное решение в </w:t>
      </w:r>
      <w:r w:rsidR="00D0555B" w:rsidRPr="007831BE">
        <w:rPr>
          <w:color w:val="000000"/>
          <w:sz w:val="28"/>
          <w:szCs w:val="28"/>
        </w:rPr>
        <w:t>И</w:t>
      </w:r>
      <w:r w:rsidRPr="007831BE">
        <w:rPr>
          <w:color w:val="000000"/>
          <w:sz w:val="28"/>
          <w:szCs w:val="28"/>
        </w:rPr>
        <w:t xml:space="preserve">нформационном </w:t>
      </w:r>
      <w:r w:rsidR="00D0555B" w:rsidRPr="007831BE">
        <w:rPr>
          <w:color w:val="000000"/>
          <w:sz w:val="28"/>
          <w:szCs w:val="28"/>
        </w:rPr>
        <w:t>бюллетене Кстининского сельского поселения Кирово-Чепецкого района Кировской области</w:t>
      </w:r>
      <w:r w:rsidRPr="007831BE"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5C2547" w:rsidRPr="007831BE" w:rsidRDefault="005C2547" w:rsidP="007831B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31BE">
        <w:rPr>
          <w:color w:val="000000"/>
          <w:sz w:val="28"/>
          <w:szCs w:val="28"/>
        </w:rPr>
        <w:t xml:space="preserve">4. Настоящее решение вступает в силу </w:t>
      </w:r>
      <w:r w:rsidR="00630A46" w:rsidRPr="007831BE">
        <w:rPr>
          <w:color w:val="000000"/>
          <w:sz w:val="28"/>
          <w:szCs w:val="28"/>
        </w:rPr>
        <w:t>в соответствии с действующим законодательством</w:t>
      </w:r>
      <w:r w:rsidR="005F1523" w:rsidRPr="007831BE">
        <w:rPr>
          <w:color w:val="000000"/>
          <w:sz w:val="28"/>
          <w:szCs w:val="28"/>
        </w:rPr>
        <w:t>.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5C2547" w:rsidRPr="005F1523" w:rsidRDefault="005C2547" w:rsidP="005F152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 </w:t>
      </w:r>
    </w:p>
    <w:p w:rsidR="00FA5F00" w:rsidRPr="005F1523" w:rsidRDefault="00FA5F00" w:rsidP="005F152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1523">
        <w:rPr>
          <w:color w:val="000000"/>
          <w:sz w:val="28"/>
          <w:szCs w:val="28"/>
        </w:rPr>
        <w:t>Глава Кстининского поселения</w:t>
      </w:r>
      <w:r w:rsidR="00D061B0" w:rsidRPr="005F1523">
        <w:rPr>
          <w:color w:val="000000"/>
          <w:sz w:val="28"/>
          <w:szCs w:val="28"/>
        </w:rPr>
        <w:t xml:space="preserve">                   </w:t>
      </w:r>
      <w:r w:rsidR="0053371D" w:rsidRPr="005F1523">
        <w:rPr>
          <w:color w:val="000000"/>
          <w:sz w:val="28"/>
          <w:szCs w:val="28"/>
        </w:rPr>
        <w:t xml:space="preserve">                           </w:t>
      </w:r>
      <w:r w:rsidR="00D061B0" w:rsidRPr="005F1523">
        <w:rPr>
          <w:color w:val="000000"/>
          <w:sz w:val="28"/>
          <w:szCs w:val="28"/>
        </w:rPr>
        <w:t xml:space="preserve">          </w:t>
      </w:r>
      <w:proofErr w:type="spellStart"/>
      <w:r w:rsidR="00D061B0" w:rsidRPr="005F1523">
        <w:rPr>
          <w:color w:val="000000"/>
          <w:sz w:val="28"/>
          <w:szCs w:val="28"/>
        </w:rPr>
        <w:t>К.Э.Воробьев</w:t>
      </w:r>
      <w:proofErr w:type="spellEnd"/>
      <w:r w:rsidRPr="005F1523">
        <w:rPr>
          <w:color w:val="000000"/>
          <w:sz w:val="28"/>
          <w:szCs w:val="28"/>
        </w:rPr>
        <w:t xml:space="preserve">                              </w:t>
      </w:r>
    </w:p>
    <w:sectPr w:rsidR="00FA5F00" w:rsidRPr="005F1523" w:rsidSect="008362A1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96C87"/>
    <w:rsid w:val="000F32A1"/>
    <w:rsid w:val="00104994"/>
    <w:rsid w:val="001F70C9"/>
    <w:rsid w:val="00233971"/>
    <w:rsid w:val="00297544"/>
    <w:rsid w:val="00394B0C"/>
    <w:rsid w:val="003B39F2"/>
    <w:rsid w:val="00425875"/>
    <w:rsid w:val="00431A78"/>
    <w:rsid w:val="0043338D"/>
    <w:rsid w:val="00436302"/>
    <w:rsid w:val="004603D1"/>
    <w:rsid w:val="005229C9"/>
    <w:rsid w:val="0053371D"/>
    <w:rsid w:val="00566571"/>
    <w:rsid w:val="005721CE"/>
    <w:rsid w:val="005C2547"/>
    <w:rsid w:val="005E42C1"/>
    <w:rsid w:val="005F1523"/>
    <w:rsid w:val="00623819"/>
    <w:rsid w:val="00630A46"/>
    <w:rsid w:val="006511D1"/>
    <w:rsid w:val="00666F4E"/>
    <w:rsid w:val="006A4E66"/>
    <w:rsid w:val="006E1967"/>
    <w:rsid w:val="00744B40"/>
    <w:rsid w:val="00776FFF"/>
    <w:rsid w:val="007831BE"/>
    <w:rsid w:val="007A7CCD"/>
    <w:rsid w:val="007C2927"/>
    <w:rsid w:val="007F0122"/>
    <w:rsid w:val="007F49A6"/>
    <w:rsid w:val="008362A1"/>
    <w:rsid w:val="00874566"/>
    <w:rsid w:val="00884670"/>
    <w:rsid w:val="00903406"/>
    <w:rsid w:val="00921C94"/>
    <w:rsid w:val="00991C66"/>
    <w:rsid w:val="00991C96"/>
    <w:rsid w:val="009E36E3"/>
    <w:rsid w:val="00AC3F4D"/>
    <w:rsid w:val="00AC70A1"/>
    <w:rsid w:val="00B0655D"/>
    <w:rsid w:val="00B068B9"/>
    <w:rsid w:val="00C97CC8"/>
    <w:rsid w:val="00CF4799"/>
    <w:rsid w:val="00D0555B"/>
    <w:rsid w:val="00D061B0"/>
    <w:rsid w:val="00E02B9B"/>
    <w:rsid w:val="00E043C8"/>
    <w:rsid w:val="00E05E9A"/>
    <w:rsid w:val="00E06937"/>
    <w:rsid w:val="00E30A0C"/>
    <w:rsid w:val="00E769F5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  <w:style w:type="character" w:styleId="a6">
    <w:name w:val="Hyperlink"/>
    <w:rsid w:val="005F1523"/>
    <w:rPr>
      <w:color w:val="00008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4180BA67-166B-4B6B-A599-F3D6A58397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8980B417-DCC2-4C4D-8582-E8B5FE2736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9</cp:revision>
  <cp:lastPrinted>2020-02-26T09:03:00Z</cp:lastPrinted>
  <dcterms:created xsi:type="dcterms:W3CDTF">2020-04-22T07:06:00Z</dcterms:created>
  <dcterms:modified xsi:type="dcterms:W3CDTF">2020-06-03T06:13:00Z</dcterms:modified>
</cp:coreProperties>
</file>